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37" w:rsidRPr="00085856" w:rsidRDefault="00B53F06" w:rsidP="00B53F06">
      <w:pPr>
        <w:jc w:val="center"/>
        <w:rPr>
          <w:sz w:val="24"/>
          <w:szCs w:val="24"/>
        </w:rPr>
      </w:pPr>
      <w:r w:rsidRPr="00085856">
        <w:rPr>
          <w:sz w:val="24"/>
          <w:szCs w:val="24"/>
        </w:rPr>
        <w:t>Mason County Early Learning Coalition</w:t>
      </w:r>
    </w:p>
    <w:p w:rsidR="00B53F06" w:rsidRPr="00D80DC3" w:rsidRDefault="00085856" w:rsidP="00B53F06">
      <w:pPr>
        <w:jc w:val="center"/>
      </w:pPr>
      <w:r>
        <w:t>Minutes from February 6</w:t>
      </w:r>
      <w:r w:rsidR="00B53F06" w:rsidRPr="00D80DC3">
        <w:t>, 2014</w:t>
      </w:r>
    </w:p>
    <w:p w:rsidR="00B53F06" w:rsidRDefault="00B53F06" w:rsidP="00B53F06">
      <w:r w:rsidRPr="00D80DC3">
        <w:rPr>
          <w:u w:val="single"/>
        </w:rPr>
        <w:t>Present</w:t>
      </w:r>
      <w:r w:rsidRPr="00D80DC3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85856" w:rsidTr="00085856">
        <w:tc>
          <w:tcPr>
            <w:tcW w:w="4788" w:type="dxa"/>
          </w:tcPr>
          <w:p w:rsidR="00085856" w:rsidRPr="00B45A07" w:rsidRDefault="002450C2" w:rsidP="0019363D">
            <w:pPr>
              <w:pStyle w:val="ListParagraph"/>
              <w:numPr>
                <w:ilvl w:val="0"/>
                <w:numId w:val="2"/>
              </w:numPr>
            </w:pPr>
            <w:r>
              <w:t>Lydia Buchheit Ma</w:t>
            </w:r>
            <w:r w:rsidR="00085856" w:rsidRPr="00B45A07">
              <w:t>son Co Public Health</w:t>
            </w:r>
          </w:p>
        </w:tc>
        <w:tc>
          <w:tcPr>
            <w:tcW w:w="4788" w:type="dxa"/>
          </w:tcPr>
          <w:p w:rsidR="00085856" w:rsidRPr="00B172AE" w:rsidRDefault="00085856" w:rsidP="00F22E03">
            <w:pPr>
              <w:pStyle w:val="ListParagraph"/>
              <w:numPr>
                <w:ilvl w:val="0"/>
                <w:numId w:val="2"/>
              </w:numPr>
            </w:pPr>
            <w:r w:rsidRPr="00B172AE">
              <w:t>Jennifer</w:t>
            </w:r>
            <w:r w:rsidR="002450C2">
              <w:t xml:space="preserve"> Williamson Forester</w:t>
            </w:r>
            <w:r w:rsidRPr="00B172AE">
              <w:t xml:space="preserve"> South Sound Reading Foundation</w:t>
            </w:r>
          </w:p>
        </w:tc>
      </w:tr>
      <w:tr w:rsidR="00085856" w:rsidTr="00085856">
        <w:tc>
          <w:tcPr>
            <w:tcW w:w="4788" w:type="dxa"/>
          </w:tcPr>
          <w:p w:rsidR="00085856" w:rsidRPr="00B45A07" w:rsidRDefault="002450C2" w:rsidP="0019363D">
            <w:pPr>
              <w:pStyle w:val="ListParagraph"/>
              <w:numPr>
                <w:ilvl w:val="0"/>
                <w:numId w:val="2"/>
              </w:numPr>
            </w:pPr>
            <w:r>
              <w:t>Jenny Blumen</w:t>
            </w:r>
            <w:r w:rsidR="00085856" w:rsidRPr="00B45A07">
              <w:t>stein Sound Learning</w:t>
            </w:r>
          </w:p>
        </w:tc>
        <w:tc>
          <w:tcPr>
            <w:tcW w:w="4788" w:type="dxa"/>
          </w:tcPr>
          <w:p w:rsidR="00085856" w:rsidRPr="00B172AE" w:rsidRDefault="00085856" w:rsidP="00F22E03">
            <w:pPr>
              <w:pStyle w:val="ListParagraph"/>
              <w:numPr>
                <w:ilvl w:val="0"/>
                <w:numId w:val="2"/>
              </w:numPr>
            </w:pPr>
            <w:r w:rsidRPr="00B172AE">
              <w:t>Jane Partridge VEL Project Coordinator</w:t>
            </w:r>
          </w:p>
        </w:tc>
      </w:tr>
      <w:tr w:rsidR="00085856" w:rsidTr="00085856">
        <w:tc>
          <w:tcPr>
            <w:tcW w:w="4788" w:type="dxa"/>
          </w:tcPr>
          <w:p w:rsidR="00085856" w:rsidRPr="00B45A07" w:rsidRDefault="00085856" w:rsidP="0019363D">
            <w:pPr>
              <w:pStyle w:val="ListParagraph"/>
              <w:numPr>
                <w:ilvl w:val="0"/>
                <w:numId w:val="2"/>
              </w:numPr>
            </w:pPr>
            <w:r w:rsidRPr="00B45A07">
              <w:t xml:space="preserve">Dan </w:t>
            </w:r>
            <w:proofErr w:type="spellStart"/>
            <w:r w:rsidRPr="00B45A07">
              <w:t>Teuteberg</w:t>
            </w:r>
            <w:proofErr w:type="spellEnd"/>
            <w:r w:rsidRPr="00B45A07">
              <w:t xml:space="preserve"> WSU Extension</w:t>
            </w:r>
          </w:p>
        </w:tc>
        <w:tc>
          <w:tcPr>
            <w:tcW w:w="4788" w:type="dxa"/>
          </w:tcPr>
          <w:p w:rsidR="00085856" w:rsidRPr="00B172AE" w:rsidRDefault="00085856" w:rsidP="00F22E03">
            <w:pPr>
              <w:pStyle w:val="ListParagraph"/>
              <w:numPr>
                <w:ilvl w:val="0"/>
                <w:numId w:val="2"/>
              </w:numPr>
            </w:pPr>
            <w:r w:rsidRPr="00B172AE">
              <w:t>Holly Porter Head Start/ECEAP</w:t>
            </w:r>
          </w:p>
        </w:tc>
      </w:tr>
      <w:tr w:rsidR="00085856" w:rsidTr="00085856">
        <w:tc>
          <w:tcPr>
            <w:tcW w:w="4788" w:type="dxa"/>
          </w:tcPr>
          <w:p w:rsidR="00085856" w:rsidRPr="00B45A07" w:rsidRDefault="00085856" w:rsidP="0019363D">
            <w:pPr>
              <w:pStyle w:val="ListParagraph"/>
              <w:numPr>
                <w:ilvl w:val="0"/>
                <w:numId w:val="2"/>
              </w:numPr>
            </w:pPr>
            <w:r w:rsidRPr="00B45A07">
              <w:t xml:space="preserve">Eunice Santiago First Steps </w:t>
            </w:r>
          </w:p>
        </w:tc>
        <w:tc>
          <w:tcPr>
            <w:tcW w:w="4788" w:type="dxa"/>
          </w:tcPr>
          <w:p w:rsidR="00085856" w:rsidRDefault="00085856" w:rsidP="00B53F06"/>
        </w:tc>
      </w:tr>
    </w:tbl>
    <w:p w:rsidR="00085856" w:rsidRDefault="00085856" w:rsidP="00B53F06">
      <w:pPr>
        <w:rPr>
          <w:u w:val="single"/>
        </w:rPr>
      </w:pPr>
    </w:p>
    <w:p w:rsidR="00B53F06" w:rsidRPr="00D80DC3" w:rsidRDefault="00B53F06" w:rsidP="00B53F06">
      <w:pPr>
        <w:rPr>
          <w:u w:val="single"/>
        </w:rPr>
      </w:pPr>
      <w:r w:rsidRPr="00D80DC3">
        <w:rPr>
          <w:u w:val="single"/>
        </w:rPr>
        <w:t>Meeting minutes</w:t>
      </w:r>
      <w:r w:rsidRPr="00D80DC3">
        <w:t>:</w:t>
      </w:r>
    </w:p>
    <w:p w:rsidR="00B53F06" w:rsidRPr="00D80DC3" w:rsidRDefault="00B53F06" w:rsidP="00B53F06">
      <w:r w:rsidRPr="00D80DC3">
        <w:tab/>
        <w:t xml:space="preserve">Find the minutes for these meetings &amp; the regional </w:t>
      </w:r>
      <w:r w:rsidR="00085856">
        <w:t xml:space="preserve">coalition </w:t>
      </w:r>
      <w:r w:rsidRPr="00D80DC3">
        <w:t xml:space="preserve">meetings on the website: </w:t>
      </w:r>
      <w:hyperlink r:id="rId5" w:history="1">
        <w:r w:rsidRPr="00D80DC3">
          <w:rPr>
            <w:rStyle w:val="Hyperlink"/>
          </w:rPr>
          <w:t>www.mcearlylearningcoalition.org</w:t>
        </w:r>
      </w:hyperlink>
      <w:r w:rsidR="00D80DC3">
        <w:t xml:space="preserve">.  </w:t>
      </w:r>
      <w:proofErr w:type="gramStart"/>
      <w:r w:rsidR="00D80DC3" w:rsidRPr="00D80DC3">
        <w:rPr>
          <w:i/>
        </w:rPr>
        <w:t>Coalition meetings, Agenda and Minutes 2014.</w:t>
      </w:r>
      <w:proofErr w:type="gramEnd"/>
      <w:r w:rsidR="00D80DC3">
        <w:t xml:space="preserve">  Minutes from the Dec. meeting were approved.</w:t>
      </w:r>
      <w:r w:rsidRPr="00D80DC3">
        <w:t xml:space="preserve">  </w:t>
      </w:r>
    </w:p>
    <w:p w:rsidR="00B53F06" w:rsidRPr="00D80DC3" w:rsidRDefault="00B53F06" w:rsidP="00B53F06">
      <w:pPr>
        <w:rPr>
          <w:u w:val="single"/>
        </w:rPr>
      </w:pPr>
      <w:r w:rsidRPr="00D80DC3">
        <w:rPr>
          <w:u w:val="single"/>
        </w:rPr>
        <w:t>Regional Coalition Updates</w:t>
      </w:r>
      <w:r w:rsidR="002A4BD2" w:rsidRPr="00D80DC3">
        <w:t>:</w:t>
      </w:r>
    </w:p>
    <w:p w:rsidR="00244A8A" w:rsidRDefault="00B53F06" w:rsidP="00244A8A">
      <w:r w:rsidRPr="00D80DC3">
        <w:tab/>
      </w:r>
      <w:r w:rsidR="00244A8A" w:rsidRPr="00D80DC3">
        <w:t xml:space="preserve">Jane Partridge </w:t>
      </w:r>
      <w:r w:rsidR="00244A8A">
        <w:t xml:space="preserve">introduced herself; she’s replacing Betzy as the </w:t>
      </w:r>
      <w:r w:rsidR="00244A8A" w:rsidRPr="00D80DC3">
        <w:t>Regional Coal</w:t>
      </w:r>
      <w:r w:rsidR="00085856">
        <w:t>ition Coordinator. Y</w:t>
      </w:r>
      <w:r w:rsidR="00244A8A">
        <w:t xml:space="preserve">ou can contact her at </w:t>
      </w:r>
      <w:hyperlink r:id="rId6" w:history="1">
        <w:r w:rsidR="00244A8A" w:rsidRPr="00D80DC3">
          <w:rPr>
            <w:rStyle w:val="Hyperlink"/>
          </w:rPr>
          <w:t>jpartridge@esd113.org</w:t>
        </w:r>
      </w:hyperlink>
      <w:r w:rsidR="00244A8A" w:rsidRPr="00D80DC3">
        <w:t xml:space="preserve">. </w:t>
      </w:r>
      <w:r w:rsidR="00244A8A">
        <w:t xml:space="preserve">She was a </w:t>
      </w:r>
      <w:r w:rsidR="00244A8A" w:rsidRPr="00D80DC3">
        <w:t xml:space="preserve">teacher for 13 years, </w:t>
      </w:r>
      <w:r w:rsidR="00244A8A">
        <w:t xml:space="preserve">a </w:t>
      </w:r>
      <w:r w:rsidR="00244A8A" w:rsidRPr="00D80DC3">
        <w:t xml:space="preserve">foster mom, </w:t>
      </w:r>
      <w:r w:rsidR="00244A8A">
        <w:t xml:space="preserve">an </w:t>
      </w:r>
      <w:r w:rsidR="00244A8A" w:rsidRPr="00D80DC3">
        <w:t>adoptive mom,</w:t>
      </w:r>
      <w:r w:rsidR="00244A8A">
        <w:t xml:space="preserve"> and is now</w:t>
      </w:r>
      <w:r w:rsidR="00244A8A" w:rsidRPr="00D80DC3">
        <w:t xml:space="preserve"> returning to education.  </w:t>
      </w:r>
      <w:r w:rsidR="00244A8A">
        <w:t xml:space="preserve">She’ll be </w:t>
      </w:r>
      <w:r w:rsidR="00244A8A" w:rsidRPr="00D80DC3">
        <w:t>attending a session this month with other regional leads regarding L</w:t>
      </w:r>
      <w:r w:rsidR="00244A8A">
        <w:t xml:space="preserve">ove, </w:t>
      </w:r>
      <w:r w:rsidR="00244A8A" w:rsidRPr="00D80DC3">
        <w:t>T</w:t>
      </w:r>
      <w:r w:rsidR="00244A8A">
        <w:t xml:space="preserve">alk, </w:t>
      </w:r>
      <w:proofErr w:type="gramStart"/>
      <w:r w:rsidR="00244A8A" w:rsidRPr="00D80DC3">
        <w:t>P</w:t>
      </w:r>
      <w:r w:rsidR="00244A8A">
        <w:t>lay</w:t>
      </w:r>
      <w:proofErr w:type="gramEnd"/>
      <w:r w:rsidR="00244A8A" w:rsidRPr="00D80DC3">
        <w:t xml:space="preserve">.  </w:t>
      </w:r>
    </w:p>
    <w:p w:rsidR="00244A8A" w:rsidRDefault="00244A8A" w:rsidP="00244A8A">
      <w:pPr>
        <w:ind w:firstLine="360"/>
      </w:pPr>
      <w:r>
        <w:t xml:space="preserve">There is funding </w:t>
      </w:r>
      <w:r w:rsidRPr="00D80DC3">
        <w:t xml:space="preserve">at regional level for </w:t>
      </w:r>
      <w:r>
        <w:t xml:space="preserve">a </w:t>
      </w:r>
      <w:r w:rsidRPr="00D80DC3">
        <w:t xml:space="preserve">community momentum grant from Thrive by Five.  </w:t>
      </w:r>
      <w:r>
        <w:t>The s</w:t>
      </w:r>
      <w:r w:rsidRPr="00D80DC3">
        <w:t xml:space="preserve">cope of work comes in five key areas: </w:t>
      </w:r>
      <w:proofErr w:type="spellStart"/>
      <w:r w:rsidRPr="00D80DC3">
        <w:t>WaKIDS</w:t>
      </w:r>
      <w:proofErr w:type="spellEnd"/>
      <w:r w:rsidRPr="00D80DC3">
        <w:t xml:space="preserve">; Love, Talk, Play; Advancing Racial Equity, Home Visiting, </w:t>
      </w:r>
      <w:r w:rsidR="00085856">
        <w:t xml:space="preserve">and </w:t>
      </w:r>
      <w:r w:rsidRPr="00D80DC3">
        <w:t xml:space="preserve">Advocacy work. </w:t>
      </w:r>
    </w:p>
    <w:p w:rsidR="00D70182" w:rsidRDefault="00D80DC3" w:rsidP="00D80DC3">
      <w:pPr>
        <w:pStyle w:val="ListParagraph"/>
        <w:numPr>
          <w:ilvl w:val="0"/>
          <w:numId w:val="4"/>
        </w:numPr>
      </w:pPr>
      <w:r w:rsidRPr="00D80DC3">
        <w:rPr>
          <w:u w:val="single"/>
        </w:rPr>
        <w:t>WA Kids Implementation</w:t>
      </w:r>
      <w:r w:rsidR="00244A8A">
        <w:rPr>
          <w:u w:val="single"/>
        </w:rPr>
        <w:t>:</w:t>
      </w:r>
      <w:r w:rsidRPr="00D80DC3">
        <w:t xml:space="preserve"> </w:t>
      </w:r>
      <w:r>
        <w:t>Sc</w:t>
      </w:r>
      <w:r w:rsidRPr="00D80DC3">
        <w:t>hool districts who have WA Kids funding</w:t>
      </w:r>
      <w:r>
        <w:t xml:space="preserve"> are </w:t>
      </w:r>
      <w:r w:rsidRPr="00D80DC3">
        <w:t xml:space="preserve">tasked with connecting with family home providers, child care providers, preschools, etc.  The poverty level </w:t>
      </w:r>
      <w:r>
        <w:t xml:space="preserve">for districts to qualify for WA Kids </w:t>
      </w:r>
      <w:r w:rsidRPr="00D80DC3">
        <w:t xml:space="preserve">will be reduced to 50% next year.  The goal is to ensure school readiness.  Some funding </w:t>
      </w:r>
      <w:r>
        <w:t xml:space="preserve">is </w:t>
      </w:r>
      <w:r w:rsidRPr="00D80DC3">
        <w:t xml:space="preserve">available from the regional coalition for things like materials that connect from early learning settings to school e.g. yellow books for literacy.  </w:t>
      </w:r>
    </w:p>
    <w:p w:rsidR="002A4BD2" w:rsidRPr="00D80DC3" w:rsidRDefault="00D80DC3" w:rsidP="00D80DC3">
      <w:pPr>
        <w:pStyle w:val="ListParagraph"/>
        <w:numPr>
          <w:ilvl w:val="0"/>
          <w:numId w:val="4"/>
        </w:numPr>
      </w:pPr>
      <w:r w:rsidRPr="00D80DC3">
        <w:rPr>
          <w:u w:val="single"/>
        </w:rPr>
        <w:t>Love Talk Play</w:t>
      </w:r>
      <w:r w:rsidR="00244A8A">
        <w:t>:</w:t>
      </w:r>
      <w:r w:rsidR="00B53F06" w:rsidRPr="00D80DC3">
        <w:t xml:space="preserve"> </w:t>
      </w:r>
      <w:r w:rsidR="002A4BD2" w:rsidRPr="00D80DC3">
        <w:t xml:space="preserve">An RFP will be coming from the Regional C. for </w:t>
      </w:r>
      <w:r>
        <w:t>$2,000 t</w:t>
      </w:r>
      <w:r w:rsidR="009E726F" w:rsidRPr="00D80DC3">
        <w:t xml:space="preserve">o start one </w:t>
      </w:r>
      <w:r w:rsidR="00D70182" w:rsidRPr="00D80DC3">
        <w:t xml:space="preserve">Love, Talk, </w:t>
      </w:r>
      <w:proofErr w:type="gramStart"/>
      <w:r w:rsidR="00D70182" w:rsidRPr="00D80DC3">
        <w:t>Play</w:t>
      </w:r>
      <w:proofErr w:type="gramEnd"/>
      <w:r w:rsidR="009E726F" w:rsidRPr="00D80DC3">
        <w:t xml:space="preserve"> group</w:t>
      </w:r>
      <w:r w:rsidR="00D70182" w:rsidRPr="00D80DC3">
        <w:t xml:space="preserve">.  </w:t>
      </w:r>
      <w:r w:rsidR="009E726F" w:rsidRPr="00D80DC3">
        <w:t>A committee is being formed to deal with the RFPs, l</w:t>
      </w:r>
      <w:r w:rsidR="00D70182" w:rsidRPr="00D80DC3">
        <w:t xml:space="preserve">ooking </w:t>
      </w:r>
      <w:r w:rsidR="009E726F" w:rsidRPr="00D80DC3">
        <w:t xml:space="preserve">to grant </w:t>
      </w:r>
      <w:r w:rsidR="00D70182" w:rsidRPr="00D80DC3">
        <w:t>an underserved area that</w:t>
      </w:r>
      <w:r w:rsidR="009E726F" w:rsidRPr="00D80DC3">
        <w:t xml:space="preserve"> can do something sustainable </w:t>
      </w:r>
      <w:r>
        <w:t>(</w:t>
      </w:r>
      <w:r w:rsidR="009E726F" w:rsidRPr="00D80DC3">
        <w:t>in terms of infrastructure and a system that has a history of being able to continue forward</w:t>
      </w:r>
      <w:r>
        <w:t>)</w:t>
      </w:r>
      <w:r w:rsidR="009E726F" w:rsidRPr="00D80DC3">
        <w:t xml:space="preserve">.  The money could be used for one ongoing group or for a series of activities on LTP.  The goal is to look at what impact is seen, not just how many packets are handed out.   Discussed incentives and evaluations for programs.  </w:t>
      </w:r>
      <w:r w:rsidRPr="00D80DC3">
        <w:t>There are a variety of materials to order on a quarterly basis: posters, brain dev. cards, beach balls, Spanish</w:t>
      </w:r>
      <w:r>
        <w:t xml:space="preserve"> activities etc. (Limit of 1,000 grocery bags per regional coalition).  </w:t>
      </w:r>
      <w:r w:rsidRPr="00D80DC3">
        <w:rPr>
          <w:b/>
        </w:rPr>
        <w:t>Lydia will prepare an order for Mason Co ELC and send it in by Feb. 10</w:t>
      </w:r>
      <w:r w:rsidRPr="00D80DC3">
        <w:rPr>
          <w:b/>
          <w:vertAlign w:val="superscript"/>
        </w:rPr>
        <w:t>th</w:t>
      </w:r>
      <w:r w:rsidRPr="00D80DC3">
        <w:rPr>
          <w:b/>
        </w:rPr>
        <w:t>.</w:t>
      </w:r>
      <w:r>
        <w:t xml:space="preserve">  </w:t>
      </w:r>
    </w:p>
    <w:p w:rsidR="00244A8A" w:rsidRPr="00D80DC3" w:rsidRDefault="00244A8A" w:rsidP="00244A8A">
      <w:pPr>
        <w:pStyle w:val="ListParagraph"/>
        <w:numPr>
          <w:ilvl w:val="0"/>
          <w:numId w:val="4"/>
        </w:numPr>
      </w:pPr>
      <w:r w:rsidRPr="00244A8A">
        <w:rPr>
          <w:u w:val="single"/>
        </w:rPr>
        <w:t>Advancing Racial Equity:</w:t>
      </w:r>
      <w:r w:rsidRPr="00244A8A">
        <w:t xml:space="preserve"> </w:t>
      </w:r>
      <w:r w:rsidR="002A4BD2" w:rsidRPr="00D80DC3">
        <w:t xml:space="preserve">The regional coalition has received funding from the Nisqually Tribe </w:t>
      </w:r>
      <w:r>
        <w:t xml:space="preserve">and Thrive by Five </w:t>
      </w:r>
      <w:r w:rsidR="002A4BD2" w:rsidRPr="00D80DC3">
        <w:t xml:space="preserve">regarding advancing racial equity.  There </w:t>
      </w:r>
      <w:r>
        <w:t xml:space="preserve">is funding earmarked for trainings to be offered through Community Connections.   There will be a work group to determine location, trainers, topics, etc.  </w:t>
      </w:r>
      <w:r w:rsidRPr="00D80DC3">
        <w:t xml:space="preserve"> The goal is for people who attend these trainings to address personal biases first and progress to being able to impact systems with 3</w:t>
      </w:r>
      <w:r w:rsidRPr="00244A8A">
        <w:rPr>
          <w:vertAlign w:val="superscript"/>
        </w:rPr>
        <w:t>rd</w:t>
      </w:r>
      <w:r w:rsidRPr="00D80DC3">
        <w:t xml:space="preserve"> level change.  </w:t>
      </w:r>
    </w:p>
    <w:p w:rsidR="002A4BD2" w:rsidRDefault="00244A8A" w:rsidP="00244A8A">
      <w:pPr>
        <w:pStyle w:val="ListParagraph"/>
        <w:numPr>
          <w:ilvl w:val="0"/>
          <w:numId w:val="4"/>
        </w:numPr>
      </w:pPr>
      <w:r>
        <w:rPr>
          <w:u w:val="single"/>
        </w:rPr>
        <w:lastRenderedPageBreak/>
        <w:t>Home Visiting:</w:t>
      </w:r>
      <w:r>
        <w:t xml:space="preserve"> There is</w:t>
      </w:r>
      <w:r w:rsidR="002A4BD2" w:rsidRPr="00D80DC3">
        <w:t xml:space="preserve"> $15,000 to support home visiting in the 5 county </w:t>
      </w:r>
      <w:r w:rsidR="002450C2" w:rsidRPr="00D80DC3">
        <w:t>regions</w:t>
      </w:r>
      <w:r w:rsidR="002A4BD2" w:rsidRPr="00D80DC3">
        <w:t>.  The idea is to work wi</w:t>
      </w:r>
      <w:r w:rsidR="002450C2">
        <w:t>th the support piece, convening</w:t>
      </w:r>
      <w:r w:rsidR="002A4BD2" w:rsidRPr="00D80DC3">
        <w:t xml:space="preserve">, etc.  </w:t>
      </w:r>
      <w:r w:rsidR="00102A07" w:rsidRPr="00D80DC3">
        <w:t xml:space="preserve">Looking to promote awareness of </w:t>
      </w:r>
      <w:proofErr w:type="gramStart"/>
      <w:r w:rsidR="00102A07" w:rsidRPr="00D80DC3">
        <w:t>what’s available and suppo</w:t>
      </w:r>
      <w:r w:rsidR="002450C2">
        <w:t xml:space="preserve">rting </w:t>
      </w:r>
      <w:r w:rsidR="00102A07" w:rsidRPr="00D80DC3">
        <w:t>programs</w:t>
      </w:r>
      <w:proofErr w:type="gramEnd"/>
      <w:r w:rsidR="00102A07" w:rsidRPr="00D80DC3">
        <w:t xml:space="preserve"> by looking at common concerns, sharing ideas, to provide training, etc.  </w:t>
      </w:r>
    </w:p>
    <w:p w:rsidR="00102A07" w:rsidRPr="00D80DC3" w:rsidRDefault="00244A8A" w:rsidP="00244A8A">
      <w:pPr>
        <w:pStyle w:val="ListParagraph"/>
        <w:numPr>
          <w:ilvl w:val="0"/>
          <w:numId w:val="4"/>
        </w:numPr>
      </w:pPr>
      <w:r w:rsidRPr="00244A8A">
        <w:rPr>
          <w:u w:val="single"/>
        </w:rPr>
        <w:t>Advocacy work:</w:t>
      </w:r>
      <w:r>
        <w:t xml:space="preserve"> There is a big push for the Early Start Bill.  There are people working on voting rights for </w:t>
      </w:r>
      <w:r w:rsidR="00102A07" w:rsidRPr="00D80DC3">
        <w:t xml:space="preserve">regional reps to </w:t>
      </w:r>
      <w:r w:rsidR="002A4BD2" w:rsidRPr="00D80DC3">
        <w:t xml:space="preserve">the Early Learning Advisory Council. </w:t>
      </w:r>
      <w:r w:rsidR="00102A07" w:rsidRPr="00D80DC3">
        <w:t xml:space="preserve"> </w:t>
      </w:r>
      <w:r w:rsidR="002A4BD2" w:rsidRPr="00D80DC3">
        <w:t xml:space="preserve">Some members of the advisory council have some concerns about testifying </w:t>
      </w:r>
      <w:r w:rsidR="00102A07" w:rsidRPr="00D80DC3">
        <w:t>for individual bills</w:t>
      </w:r>
      <w:r w:rsidR="002A4BD2" w:rsidRPr="00D80DC3">
        <w:t xml:space="preserve"> when the </w:t>
      </w:r>
      <w:r>
        <w:t xml:space="preserve">local coalition </w:t>
      </w:r>
      <w:r w:rsidR="002A4BD2" w:rsidRPr="00D80DC3">
        <w:t>members c</w:t>
      </w:r>
      <w:r w:rsidR="00102A07" w:rsidRPr="00D80DC3">
        <w:t xml:space="preserve">ome from various points of view.  </w:t>
      </w:r>
      <w:r>
        <w:t>Their role will be more about e</w:t>
      </w:r>
      <w:r w:rsidR="00102A07" w:rsidRPr="00D80DC3">
        <w:t>ducating members about what is</w:t>
      </w:r>
      <w:r w:rsidR="00D4775D">
        <w:t xml:space="preserve"> happening and advocating for systemic things</w:t>
      </w:r>
      <w:r w:rsidR="00085856">
        <w:t>,</w:t>
      </w:r>
      <w:r w:rsidR="00D4775D">
        <w:t xml:space="preserve"> rather than advocating for specific bills.  </w:t>
      </w:r>
    </w:p>
    <w:p w:rsidR="00D70182" w:rsidRDefault="00D4775D" w:rsidP="002A4BD2">
      <w:pPr>
        <w:ind w:firstLine="720"/>
        <w:rPr>
          <w:b/>
        </w:rPr>
      </w:pPr>
      <w:r w:rsidRPr="00D4775D">
        <w:t>The regional coalition is l</w:t>
      </w:r>
      <w:r w:rsidR="00D70182" w:rsidRPr="00D4775D">
        <w:t xml:space="preserve">ooking for local people to work on a regional level on some of the projects, watch for an upcoming email asking if you’re interested in helping with some of the work groups. </w:t>
      </w:r>
      <w:r w:rsidR="00D70182" w:rsidRPr="00D4775D">
        <w:rPr>
          <w:b/>
        </w:rPr>
        <w:t xml:space="preserve"> </w:t>
      </w:r>
      <w:r>
        <w:rPr>
          <w:b/>
        </w:rPr>
        <w:t xml:space="preserve">All – volunteer by the end of February if you’re interested in participating in a work group on any of the above topics (email Jane – see address above).  </w:t>
      </w:r>
    </w:p>
    <w:p w:rsidR="00D4775D" w:rsidRPr="00D4775D" w:rsidRDefault="00D4775D" w:rsidP="002A4BD2">
      <w:pPr>
        <w:ind w:firstLine="720"/>
        <w:rPr>
          <w:b/>
        </w:rPr>
      </w:pPr>
      <w:r w:rsidRPr="00D4775D">
        <w:t>We also need a rep. from the Mason County Coalition to the regional coalition</w:t>
      </w:r>
      <w:r>
        <w:rPr>
          <w:b/>
        </w:rPr>
        <w:t xml:space="preserve">.  Lydia will email this opportunity out to our coalition members.  </w:t>
      </w:r>
    </w:p>
    <w:p w:rsidR="00462547" w:rsidRDefault="006C1DF9" w:rsidP="00B53F06">
      <w:proofErr w:type="spellStart"/>
      <w:r>
        <w:rPr>
          <w:u w:val="single"/>
        </w:rPr>
        <w:t>Feria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Salud</w:t>
      </w:r>
      <w:proofErr w:type="spellEnd"/>
      <w:r>
        <w:rPr>
          <w:u w:val="single"/>
        </w:rPr>
        <w:t xml:space="preserve"> y </w:t>
      </w:r>
      <w:proofErr w:type="spellStart"/>
      <w:r>
        <w:rPr>
          <w:u w:val="single"/>
        </w:rPr>
        <w:t>Programas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Comunitarios</w:t>
      </w:r>
      <w:proofErr w:type="spellEnd"/>
      <w:r>
        <w:rPr>
          <w:u w:val="single"/>
        </w:rPr>
        <w:t>:</w:t>
      </w:r>
      <w:r>
        <w:t xml:space="preserve"> This Family Health Gathering for the Latino/a Community occurred on January 19</w:t>
      </w:r>
      <w:r w:rsidRPr="006C1DF9">
        <w:rPr>
          <w:vertAlign w:val="superscript"/>
        </w:rPr>
        <w:t>th</w:t>
      </w:r>
      <w:r>
        <w:t xml:space="preserve">. </w:t>
      </w:r>
      <w:r w:rsidR="00462547" w:rsidRPr="00D80DC3">
        <w:t xml:space="preserve"> </w:t>
      </w:r>
      <w:r w:rsidR="009647B0">
        <w:t xml:space="preserve">The main goal of this event was to promote awareness of the new health care reform and community services available for the Latino community.  </w:t>
      </w:r>
      <w:r w:rsidR="00462547" w:rsidRPr="00D80DC3">
        <w:t xml:space="preserve">  Over 80 families attended.  There were guest speakers and display tables from a variety of organizations such as College Bound, </w:t>
      </w:r>
      <w:proofErr w:type="spellStart"/>
      <w:r w:rsidR="00462547" w:rsidRPr="00D80DC3">
        <w:t>Amerigroup</w:t>
      </w:r>
      <w:proofErr w:type="spellEnd"/>
      <w:r w:rsidR="00462547" w:rsidRPr="00D80DC3">
        <w:t xml:space="preserve">, Olympic College, Family Learning, </w:t>
      </w:r>
      <w:proofErr w:type="gramStart"/>
      <w:r w:rsidR="00462547" w:rsidRPr="00D80DC3">
        <w:t>etc .</w:t>
      </w:r>
      <w:proofErr w:type="gramEnd"/>
      <w:r w:rsidR="00462547" w:rsidRPr="00D80DC3">
        <w:t xml:space="preserve">  All presentations were done in Mam and Spanish.  South Sound Reading Foundation provided books.  A volunteer from the library did storytelling.</w:t>
      </w:r>
      <w:r>
        <w:t xml:space="preserve"> The Mason County ELC </w:t>
      </w:r>
      <w:r w:rsidR="009224BB" w:rsidRPr="00D80DC3">
        <w:t>paid for the</w:t>
      </w:r>
      <w:r w:rsidR="009647B0">
        <w:t xml:space="preserve"> child care costs for the event (there were more than 40 children in the childcare provided).  </w:t>
      </w:r>
      <w:r w:rsidR="00462547" w:rsidRPr="00D80DC3">
        <w:t xml:space="preserve">  </w:t>
      </w:r>
    </w:p>
    <w:p w:rsidR="009647B0" w:rsidRPr="00D80DC3" w:rsidRDefault="009224BB" w:rsidP="00B53F06">
      <w:r w:rsidRPr="00D80DC3">
        <w:rPr>
          <w:u w:val="single"/>
        </w:rPr>
        <w:t xml:space="preserve">Caspar </w:t>
      </w:r>
      <w:proofErr w:type="spellStart"/>
      <w:r w:rsidRPr="00D80DC3">
        <w:rPr>
          <w:u w:val="single"/>
        </w:rPr>
        <w:t>Babypants</w:t>
      </w:r>
      <w:proofErr w:type="spellEnd"/>
      <w:r w:rsidR="006C1DF9">
        <w:rPr>
          <w:u w:val="single"/>
        </w:rPr>
        <w:t xml:space="preserve"> Events</w:t>
      </w:r>
      <w:r w:rsidR="009647B0">
        <w:t>: More than 86</w:t>
      </w:r>
      <w:r w:rsidR="006C1DF9">
        <w:t xml:space="preserve"> families </w:t>
      </w:r>
      <w:r w:rsidR="009647B0">
        <w:t xml:space="preserve">(over 200 people) </w:t>
      </w:r>
      <w:r w:rsidR="006C1DF9">
        <w:t>attended this fun event.</w:t>
      </w:r>
      <w:r w:rsidR="00D4775D">
        <w:t xml:space="preserve">  Some of the organizations that participated: CCAC, Timberland Library, </w:t>
      </w:r>
      <w:r w:rsidR="006C1DF9">
        <w:t xml:space="preserve">4-H WSU Extension, Sound Learning, South Sound Reading Foundation, Shelton School District, Head Start, Family Ed. and Support, South Sound Parent to Parent.  You can see photos and a video from the event on the website </w:t>
      </w:r>
      <w:hyperlink r:id="rId7" w:history="1">
        <w:r w:rsidR="006C1DF9" w:rsidRPr="00DA2DBB">
          <w:rPr>
            <w:rStyle w:val="Hyperlink"/>
          </w:rPr>
          <w:t>http://www.mcearlylearningcoalition.org/</w:t>
        </w:r>
      </w:hyperlink>
      <w:r w:rsidR="006C1DF9">
        <w:t xml:space="preserve"> Thanks to all who helped with this dynamic event.</w:t>
      </w:r>
      <w:r w:rsidR="00085856">
        <w:t xml:space="preserve"> N</w:t>
      </w:r>
      <w:r w:rsidR="009647B0">
        <w:t>ote: see Lydia’s 1/29/14 email for more</w:t>
      </w:r>
      <w:r w:rsidR="00085856">
        <w:t xml:space="preserve"> on this and the event a</w:t>
      </w:r>
      <w:r w:rsidR="009647B0">
        <w:t xml:space="preserve">bove.  </w:t>
      </w:r>
    </w:p>
    <w:p w:rsidR="00B53F06" w:rsidRPr="00D80DC3" w:rsidRDefault="006C1DF9" w:rsidP="00B53F06">
      <w:r>
        <w:rPr>
          <w:u w:val="single"/>
        </w:rPr>
        <w:t>Bill Weismann:</w:t>
      </w:r>
      <w:r>
        <w:t xml:space="preserve"> </w:t>
      </w:r>
      <w:r w:rsidR="00462547" w:rsidRPr="00D80DC3">
        <w:t xml:space="preserve">We have funding in our grant for </w:t>
      </w:r>
      <w:r w:rsidR="004D0729" w:rsidRPr="00D80DC3">
        <w:t>Bill</w:t>
      </w:r>
      <w:r>
        <w:t>, who facilitated our coalitions March 2013 retreat</w:t>
      </w:r>
      <w:proofErr w:type="gramStart"/>
      <w:r>
        <w:t xml:space="preserve">, </w:t>
      </w:r>
      <w:r w:rsidR="00462547" w:rsidRPr="00D80DC3">
        <w:t xml:space="preserve"> to</w:t>
      </w:r>
      <w:proofErr w:type="gramEnd"/>
      <w:r w:rsidR="00462547" w:rsidRPr="00D80DC3">
        <w:t xml:space="preserve"> work with our group again</w:t>
      </w:r>
      <w:r w:rsidR="009647B0">
        <w:t xml:space="preserve">.  </w:t>
      </w:r>
      <w:r w:rsidR="00462547" w:rsidRPr="00D80DC3">
        <w:t>Bill has let us know that his calendar is filling up and he</w:t>
      </w:r>
      <w:r w:rsidR="004D0729" w:rsidRPr="00D80DC3">
        <w:t xml:space="preserve"> asked what use we plan to make of his time.  </w:t>
      </w:r>
      <w:r w:rsidR="004D0729" w:rsidRPr="009647B0">
        <w:rPr>
          <w:b/>
        </w:rPr>
        <w:t xml:space="preserve">Next month the group will address how we’d like to use his time and we’ll invite him to attend the </w:t>
      </w:r>
      <w:r w:rsidR="00462547" w:rsidRPr="009647B0">
        <w:rPr>
          <w:b/>
        </w:rPr>
        <w:t xml:space="preserve">May meeting. </w:t>
      </w:r>
      <w:r w:rsidR="004D0729" w:rsidRPr="00D80DC3">
        <w:t xml:space="preserve">We need to choose some priorities from DEL’s strategic plan </w:t>
      </w:r>
      <w:r w:rsidR="00462547" w:rsidRPr="00D80DC3">
        <w:t xml:space="preserve">to build into a Mason County Coalition Strategic Plan.  </w:t>
      </w:r>
    </w:p>
    <w:p w:rsidR="00B53F06" w:rsidRPr="00D80DC3" w:rsidRDefault="009647B0" w:rsidP="006257A2">
      <w:r>
        <w:t xml:space="preserve">Some topics for our </w:t>
      </w:r>
      <w:r w:rsidRPr="009647B0">
        <w:rPr>
          <w:b/>
        </w:rPr>
        <w:t>next meeting</w:t>
      </w:r>
      <w:r>
        <w:t xml:space="preserve"> </w:t>
      </w:r>
      <w:r>
        <w:rPr>
          <w:b/>
        </w:rPr>
        <w:t>Thursday March 6</w:t>
      </w:r>
      <w:r w:rsidRPr="009647B0">
        <w:rPr>
          <w:b/>
          <w:vertAlign w:val="superscript"/>
        </w:rPr>
        <w:t>th</w:t>
      </w:r>
      <w:r>
        <w:rPr>
          <w:b/>
        </w:rPr>
        <w:t xml:space="preserve"> from 9:30-</w:t>
      </w:r>
      <w:r w:rsidR="002450C2">
        <w:rPr>
          <w:b/>
        </w:rPr>
        <w:t>11:0</w:t>
      </w:r>
      <w:r w:rsidR="00085856">
        <w:rPr>
          <w:b/>
        </w:rPr>
        <w:t>0</w:t>
      </w:r>
      <w:r w:rsidR="00085856">
        <w:t>:</w:t>
      </w:r>
      <w:r>
        <w:t xml:space="preserve"> </w:t>
      </w:r>
    </w:p>
    <w:p w:rsidR="006257A2" w:rsidRPr="00D80DC3" w:rsidRDefault="006257A2" w:rsidP="006257A2">
      <w:pPr>
        <w:pStyle w:val="ListParagraph"/>
        <w:numPr>
          <w:ilvl w:val="1"/>
          <w:numId w:val="3"/>
        </w:numPr>
      </w:pPr>
      <w:r w:rsidRPr="00D80DC3">
        <w:t>Ideas for early learning to school transition family event</w:t>
      </w:r>
    </w:p>
    <w:p w:rsidR="006257A2" w:rsidRPr="00D80DC3" w:rsidRDefault="006257A2" w:rsidP="006257A2">
      <w:pPr>
        <w:pStyle w:val="ListParagraph"/>
        <w:numPr>
          <w:ilvl w:val="1"/>
          <w:numId w:val="3"/>
        </w:numPr>
      </w:pPr>
      <w:r w:rsidRPr="00D80DC3">
        <w:t>Love, Talk, Play funding opportunity</w:t>
      </w:r>
    </w:p>
    <w:p w:rsidR="006257A2" w:rsidRPr="00D80DC3" w:rsidRDefault="006257A2" w:rsidP="006257A2">
      <w:pPr>
        <w:pStyle w:val="ListParagraph"/>
        <w:numPr>
          <w:ilvl w:val="1"/>
          <w:numId w:val="3"/>
        </w:numPr>
      </w:pPr>
      <w:r w:rsidRPr="00D80DC3">
        <w:t xml:space="preserve">Initial look at strategic plan priorities and how we’ll use Bill </w:t>
      </w:r>
    </w:p>
    <w:sectPr w:rsidR="006257A2" w:rsidRPr="00D80DC3" w:rsidSect="00085856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F57"/>
    <w:multiLevelType w:val="hybridMultilevel"/>
    <w:tmpl w:val="2BB6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007D5"/>
    <w:multiLevelType w:val="hybridMultilevel"/>
    <w:tmpl w:val="3776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13F94"/>
    <w:multiLevelType w:val="hybridMultilevel"/>
    <w:tmpl w:val="85E6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C02E9"/>
    <w:multiLevelType w:val="hybridMultilevel"/>
    <w:tmpl w:val="0BC6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F06"/>
    <w:rsid w:val="00085856"/>
    <w:rsid w:val="000922CA"/>
    <w:rsid w:val="00102A07"/>
    <w:rsid w:val="00244A8A"/>
    <w:rsid w:val="002450C2"/>
    <w:rsid w:val="002A4BD2"/>
    <w:rsid w:val="00366038"/>
    <w:rsid w:val="00462547"/>
    <w:rsid w:val="004D0729"/>
    <w:rsid w:val="006257A2"/>
    <w:rsid w:val="00643A25"/>
    <w:rsid w:val="006C1DF9"/>
    <w:rsid w:val="007E6D1B"/>
    <w:rsid w:val="009224BB"/>
    <w:rsid w:val="009647B0"/>
    <w:rsid w:val="009E726F"/>
    <w:rsid w:val="00B53F06"/>
    <w:rsid w:val="00D4775D"/>
    <w:rsid w:val="00D70182"/>
    <w:rsid w:val="00D80DC3"/>
    <w:rsid w:val="00FE4169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D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F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DC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earlylearningcoali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artridge@esd113.org" TargetMode="External"/><Relationship Id="rId5" Type="http://schemas.openxmlformats.org/officeDocument/2006/relationships/hyperlink" Target="http://www.mcearlylearningcoalition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938</Words>
  <Characters>5350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Service District #113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Porter</dc:creator>
  <cp:lastModifiedBy>LydiaB</cp:lastModifiedBy>
  <cp:revision>2</cp:revision>
  <dcterms:created xsi:type="dcterms:W3CDTF">2014-02-28T01:06:00Z</dcterms:created>
  <dcterms:modified xsi:type="dcterms:W3CDTF">2014-02-28T01:06:00Z</dcterms:modified>
</cp:coreProperties>
</file>